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4E30CD" w:rsidRDefault="004E30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 </w:t>
      </w:r>
      <w:bookmarkStart w:id="0" w:name="_GoBack"/>
      <w:bookmarkEnd w:id="0"/>
      <w:r w:rsidRPr="004E30CD">
        <w:rPr>
          <w:rFonts w:ascii="Times New Roman" w:hAnsi="Times New Roman" w:cs="Times New Roman"/>
          <w:b/>
          <w:sz w:val="28"/>
          <w:szCs w:val="28"/>
        </w:rPr>
        <w:t>Услуги государственных органов.</w:t>
      </w:r>
    </w:p>
    <w:sectPr w:rsidR="007C5BDF" w:rsidRPr="004E3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0CD"/>
    <w:rsid w:val="00315B7A"/>
    <w:rsid w:val="004E30CD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68175"/>
  <w15:chartTrackingRefBased/>
  <w15:docId w15:val="{82A2F693-E802-4BF8-87EE-E0BF0A84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2022-09-10T08:30:00Z</dcterms:created>
  <dcterms:modified xsi:type="dcterms:W3CDTF">2022-09-10T08:30:00Z</dcterms:modified>
</cp:coreProperties>
</file>